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4AB2C" w14:textId="2D58096E" w:rsidR="00B6385C" w:rsidRDefault="00D76D39" w:rsidP="00D76D39">
      <w:pPr>
        <w:jc w:val="center"/>
        <w:rPr>
          <w:rFonts w:ascii="Times New Roman" w:hAnsi="Times New Roman" w:cs="Times New Roman"/>
          <w:b/>
          <w:bCs/>
        </w:rPr>
      </w:pPr>
      <w:r w:rsidRPr="00D76D39">
        <w:rPr>
          <w:rFonts w:ascii="Times New Roman" w:hAnsi="Times New Roman" w:cs="Times New Roman"/>
          <w:b/>
          <w:bCs/>
        </w:rPr>
        <w:t>ΓΛΩΣΣΟΜΑΘΕΙΑ</w:t>
      </w:r>
    </w:p>
    <w:p w14:paraId="1E5DE5D9" w14:textId="77777777" w:rsidR="00D76D39" w:rsidRPr="00D76D39" w:rsidRDefault="00D76D39" w:rsidP="00D76D39">
      <w:pPr>
        <w:jc w:val="center"/>
        <w:rPr>
          <w:rFonts w:ascii="Times New Roman" w:hAnsi="Times New Roman" w:cs="Times New Roman"/>
        </w:rPr>
      </w:pPr>
    </w:p>
    <w:p w14:paraId="35E1EA66" w14:textId="56C90D3D" w:rsidR="00D76D39" w:rsidRPr="00D76D39" w:rsidRDefault="00D76D39" w:rsidP="00D76D39">
      <w:pPr>
        <w:jc w:val="both"/>
        <w:rPr>
          <w:rFonts w:ascii="Times New Roman" w:hAnsi="Times New Roman" w:cs="Times New Roman"/>
        </w:rPr>
      </w:pPr>
      <w:r w:rsidRPr="00D76D39">
        <w:rPr>
          <w:rFonts w:ascii="Times New Roman" w:hAnsi="Times New Roman" w:cs="Times New Roman"/>
        </w:rPr>
        <w:t>"Πόσες γλώσσες μιλάς; Μια, δύο, ή μήπως πολλές; Η γλώσσα είναι σαν ένα κλειδί που ανοίγει πόρτες σε νέους κόσμους. Μας επιτρέπει να επικοινωνήσουμε με ανθρώπους από όλο τον κόσμο, να ανακαλύψουμε διαφορετικούς πολιτισμούς και να εμπλουτίσουμε τη ζωή μας με νέες εμπειρίες. Σήμερα, θα ταξιδέψουμε μαζί σε αυτόν τον συναρπαστικό κόσμο της γλωσσομάθειας και θα δούμε πόσα οφέλη μπορεί να μας προσφέρει."</w:t>
      </w:r>
    </w:p>
    <w:p w14:paraId="7CD03A0C" w14:textId="77777777" w:rsidR="00D76D39" w:rsidRDefault="00D76D39" w:rsidP="00D76D39">
      <w:pPr>
        <w:jc w:val="both"/>
        <w:rPr>
          <w:rFonts w:ascii="Times New Roman" w:hAnsi="Times New Roman" w:cs="Times New Roman"/>
          <w:b/>
          <w:bCs/>
        </w:rPr>
      </w:pPr>
    </w:p>
    <w:p w14:paraId="1F5CAB9E" w14:textId="65C685C1" w:rsidR="00D76D39" w:rsidRPr="00D76D39" w:rsidRDefault="00D76D39" w:rsidP="00D76D39">
      <w:pPr>
        <w:jc w:val="both"/>
        <w:rPr>
          <w:rFonts w:ascii="Times New Roman" w:hAnsi="Times New Roman" w:cs="Times New Roman"/>
        </w:rPr>
      </w:pPr>
      <w:r w:rsidRPr="00D76D39">
        <w:rPr>
          <w:rFonts w:ascii="Times New Roman" w:hAnsi="Times New Roman" w:cs="Times New Roman"/>
        </w:rPr>
        <w:t>"Η απόφαση να μάθεις μια νέα γλώσσα είναι μια επένδυση στον εαυτό σου. Είναι σαν να ανοίγεις ένα παράθυρο σε έναν άλλο κόσμο, γεμάτο νέες ιδέες, ήθη και έθιμα. Μπορεί να είναι μια πρόκληση, αλλά τα οφέλη είναι αμέτρητα. Σήμερα, θα μιλήσουμε για τους λόγους που κάνουν τη γλωσσομάθεια τόσο σημαντική στην προσωπική και επαγγελματική μας ζωή."</w:t>
      </w:r>
    </w:p>
    <w:p w14:paraId="63857F76" w14:textId="68950386" w:rsidR="00D76D39" w:rsidRPr="00D76D39" w:rsidRDefault="00D76D39" w:rsidP="00D76D39">
      <w:pPr>
        <w:jc w:val="both"/>
        <w:rPr>
          <w:rFonts w:ascii="Times New Roman" w:hAnsi="Times New Roman" w:cs="Times New Roman"/>
        </w:rPr>
      </w:pPr>
      <w:r w:rsidRPr="00D76D39">
        <w:rPr>
          <w:rFonts w:ascii="Times New Roman" w:hAnsi="Times New Roman" w:cs="Times New Roman"/>
        </w:rPr>
        <w:t>Σε έναν κόσμο που γίνεται όλο και πιο μικρός, η γλωσσομάθεια είναι πιο σημαντική από ποτέ. Είναι το κλειδί για την κατανόηση διαφορετικών πολιτισμών, την ανάπτυξη νέων φιλιών και την επίτευξη των προσωπικών και επαγγελματικών μας στόχων. Ας εξερευνήσουμε μαζί τον συναρπαστικό κόσμο των γλωσσών και ας ανακαλύψουμε πώς μπορούμε όλοι να επωφεληθούμε από την εκμάθηση μιας νέας γλώσσας."</w:t>
      </w:r>
    </w:p>
    <w:p w14:paraId="750DE1DE" w14:textId="77777777" w:rsidR="00D76D39" w:rsidRDefault="00D76D39" w:rsidP="00D76D39">
      <w:pPr>
        <w:jc w:val="both"/>
        <w:rPr>
          <w:rFonts w:ascii="Times New Roman" w:hAnsi="Times New Roman" w:cs="Times New Roman"/>
        </w:rPr>
      </w:pPr>
    </w:p>
    <w:p w14:paraId="395651D2" w14:textId="1E5CA19E" w:rsidR="00D76D39" w:rsidRDefault="00D76D39" w:rsidP="00D76D39">
      <w:pPr>
        <w:jc w:val="both"/>
        <w:rPr>
          <w:rFonts w:ascii="Times New Roman" w:hAnsi="Times New Roman" w:cs="Times New Roman"/>
          <w:b/>
          <w:bCs/>
        </w:rPr>
      </w:pPr>
      <w:r w:rsidRPr="00D76D39">
        <w:rPr>
          <w:rFonts w:ascii="Times New Roman" w:hAnsi="Times New Roman" w:cs="Times New Roman"/>
          <w:b/>
          <w:bCs/>
        </w:rPr>
        <w:t>Η ΑΞΙΑ ΤΗΣ ΓΛΩΣΣΟΜΑΘΕΙΑΣ</w:t>
      </w:r>
    </w:p>
    <w:p w14:paraId="3FEFC74C" w14:textId="77777777" w:rsidR="00D76D39" w:rsidRDefault="00D76D39" w:rsidP="00D76D39">
      <w:pPr>
        <w:jc w:val="both"/>
        <w:rPr>
          <w:rFonts w:ascii="Times New Roman" w:hAnsi="Times New Roman" w:cs="Times New Roman"/>
          <w:b/>
          <w:bCs/>
        </w:rPr>
      </w:pPr>
    </w:p>
    <w:p w14:paraId="3FC942B3" w14:textId="52BA7765" w:rsidR="00D76D39" w:rsidRPr="00D76D39" w:rsidRDefault="00D76D39" w:rsidP="00D76D39">
      <w:pPr>
        <w:pStyle w:val="ListParagraph"/>
        <w:numPr>
          <w:ilvl w:val="0"/>
          <w:numId w:val="1"/>
        </w:numPr>
        <w:jc w:val="both"/>
        <w:rPr>
          <w:rFonts w:ascii="Times New Roman" w:hAnsi="Times New Roman" w:cs="Times New Roman"/>
        </w:rPr>
      </w:pPr>
      <w:r w:rsidRPr="00D76D39">
        <w:rPr>
          <w:rFonts w:ascii="Times New Roman" w:hAnsi="Times New Roman" w:cs="Times New Roman"/>
        </w:rPr>
        <w:t>Πόσες φορές έχετε δει μια ταινία χωρίς υπότιτλους και έχετε καταλάβει κάθε λέξη; Ή έχετε ταξιδέψει σε μια χώρα και έχετε μπορέσει να συνομιλήσετε άνετα με τους ντόπιους; Η γλωσσομάθεια είναι σαν ένα μαγικό κλειδί που ανοίγει πόρτες σε νέους κόσμους.</w:t>
      </w:r>
    </w:p>
    <w:p w14:paraId="0680280D" w14:textId="03A1B8EF" w:rsidR="00D76D39" w:rsidRDefault="00D76D39" w:rsidP="00D76D39">
      <w:pPr>
        <w:pStyle w:val="ListParagraph"/>
        <w:numPr>
          <w:ilvl w:val="0"/>
          <w:numId w:val="1"/>
        </w:numPr>
        <w:jc w:val="both"/>
        <w:rPr>
          <w:rFonts w:ascii="Times New Roman" w:hAnsi="Times New Roman" w:cs="Times New Roman"/>
        </w:rPr>
      </w:pPr>
      <w:r w:rsidRPr="00D76D39">
        <w:rPr>
          <w:rFonts w:ascii="Times New Roman" w:hAnsi="Times New Roman" w:cs="Times New Roman"/>
        </w:rPr>
        <w:t>Φανταστείτε να μπορείτε να μιλήσετε με τους αγαπημένους σας ήρωες από βιβλία ή κόμικς στη δική τους γλώσσα. Ή να κάνετε νέους φίλους από όλο τον κόσμο μέσω του διαδικτύου. Με τη γλωσσομάθεια, όλα αυτά γίνονται πραγματικότητα!</w:t>
      </w:r>
    </w:p>
    <w:p w14:paraId="65AC8FFF" w14:textId="50FDFD28" w:rsidR="00D76D39" w:rsidRDefault="00D76D39" w:rsidP="00D76D39">
      <w:pPr>
        <w:pStyle w:val="ListParagraph"/>
        <w:numPr>
          <w:ilvl w:val="0"/>
          <w:numId w:val="1"/>
        </w:numPr>
        <w:jc w:val="both"/>
        <w:rPr>
          <w:rFonts w:ascii="Times New Roman" w:hAnsi="Times New Roman" w:cs="Times New Roman"/>
        </w:rPr>
      </w:pPr>
      <w:r w:rsidRPr="00D76D39">
        <w:rPr>
          <w:rFonts w:ascii="Times New Roman" w:hAnsi="Times New Roman" w:cs="Times New Roman"/>
        </w:rPr>
        <w:t>Εκτός από τη διασκέδαση, η γλωσσομάθεια έχει πολλά οφέλη. Βελτιώνει τη μνήμη, την κριτική σκέψη και μας κάνει πιο δημιουργικούς. Επιπλέον, είναι ένα πολύτιμο εφόδιο για το μέλλον σας, καθώς πολλές δουλειές απαιτούν γνώση ξένων γλωσσών.</w:t>
      </w:r>
    </w:p>
    <w:p w14:paraId="1D4353A6" w14:textId="77777777" w:rsidR="00D76D39" w:rsidRDefault="00D76D39" w:rsidP="00D76D39">
      <w:pPr>
        <w:pStyle w:val="ListParagraph"/>
        <w:jc w:val="both"/>
        <w:rPr>
          <w:rFonts w:ascii="Times New Roman" w:hAnsi="Times New Roman" w:cs="Times New Roman"/>
        </w:rPr>
      </w:pPr>
    </w:p>
    <w:p w14:paraId="5F79C04A" w14:textId="77777777" w:rsidR="00D76D39" w:rsidRDefault="00D76D39" w:rsidP="00D76D39">
      <w:pPr>
        <w:pStyle w:val="ListParagraph"/>
        <w:jc w:val="both"/>
        <w:rPr>
          <w:rFonts w:ascii="Times New Roman" w:hAnsi="Times New Roman" w:cs="Times New Roman"/>
          <w:b/>
          <w:bCs/>
        </w:rPr>
      </w:pPr>
    </w:p>
    <w:p w14:paraId="1C0301AA" w14:textId="77777777" w:rsidR="00D76D39" w:rsidRDefault="00D76D39" w:rsidP="00D76D39">
      <w:pPr>
        <w:pStyle w:val="ListParagraph"/>
        <w:jc w:val="both"/>
        <w:rPr>
          <w:rFonts w:ascii="Times New Roman" w:hAnsi="Times New Roman" w:cs="Times New Roman"/>
          <w:b/>
          <w:bCs/>
        </w:rPr>
      </w:pPr>
    </w:p>
    <w:p w14:paraId="17F74EC1" w14:textId="77777777" w:rsidR="00D76D39" w:rsidRDefault="00D76D39" w:rsidP="00D76D39">
      <w:pPr>
        <w:pStyle w:val="ListParagraph"/>
        <w:jc w:val="both"/>
        <w:rPr>
          <w:rFonts w:ascii="Times New Roman" w:hAnsi="Times New Roman" w:cs="Times New Roman"/>
          <w:b/>
          <w:bCs/>
        </w:rPr>
      </w:pPr>
    </w:p>
    <w:p w14:paraId="42D46308" w14:textId="77777777" w:rsidR="00D76D39" w:rsidRDefault="00D76D39" w:rsidP="00D76D39">
      <w:pPr>
        <w:pStyle w:val="ListParagraph"/>
        <w:jc w:val="both"/>
        <w:rPr>
          <w:rFonts w:ascii="Times New Roman" w:hAnsi="Times New Roman" w:cs="Times New Roman"/>
          <w:b/>
          <w:bCs/>
        </w:rPr>
      </w:pPr>
    </w:p>
    <w:p w14:paraId="294A3F5C" w14:textId="059511B1" w:rsidR="00D76D39" w:rsidRPr="00D76D39" w:rsidRDefault="00D76D39" w:rsidP="00D76D39">
      <w:pPr>
        <w:pStyle w:val="ListParagraph"/>
        <w:jc w:val="both"/>
        <w:rPr>
          <w:rFonts w:ascii="Times New Roman" w:hAnsi="Times New Roman" w:cs="Times New Roman"/>
          <w:b/>
          <w:bCs/>
        </w:rPr>
      </w:pPr>
      <w:r w:rsidRPr="00D76D39">
        <w:rPr>
          <w:rFonts w:ascii="Times New Roman" w:hAnsi="Times New Roman" w:cs="Times New Roman"/>
          <w:b/>
          <w:bCs/>
        </w:rPr>
        <w:lastRenderedPageBreak/>
        <w:t>Σχεδιάγραμμα: Θετικά και Αρνητικά της Γλωσσομάθειας</w:t>
      </w:r>
    </w:p>
    <w:p w14:paraId="16A1A853" w14:textId="77777777" w:rsidR="00D76D39" w:rsidRPr="00D76D39" w:rsidRDefault="00D76D39" w:rsidP="00D76D39">
      <w:pPr>
        <w:pStyle w:val="ListParagraph"/>
        <w:jc w:val="both"/>
        <w:rPr>
          <w:rFonts w:ascii="Times New Roman" w:hAnsi="Times New Roman" w:cs="Times New Roman"/>
          <w:b/>
          <w:bCs/>
        </w:rPr>
      </w:pPr>
    </w:p>
    <w:p w14:paraId="09C03745" w14:textId="68E7F86E" w:rsidR="00D76D39" w:rsidRPr="00D76D39" w:rsidRDefault="00D76D39" w:rsidP="00D76D39">
      <w:pPr>
        <w:pStyle w:val="ListParagraph"/>
        <w:jc w:val="both"/>
        <w:rPr>
          <w:rFonts w:ascii="Times New Roman" w:hAnsi="Times New Roman" w:cs="Times New Roman"/>
          <w:b/>
          <w:bCs/>
        </w:rPr>
      </w:pPr>
      <w:r w:rsidRPr="00D76D39">
        <w:rPr>
          <w:rFonts w:ascii="Times New Roman" w:hAnsi="Times New Roman" w:cs="Times New Roman"/>
          <w:b/>
          <w:bCs/>
        </w:rPr>
        <w:t>Θετικά:</w:t>
      </w:r>
    </w:p>
    <w:p w14:paraId="2E151295" w14:textId="77777777" w:rsidR="00D76D39" w:rsidRPr="00D76D39" w:rsidRDefault="00D76D39" w:rsidP="00D76D39">
      <w:pPr>
        <w:pStyle w:val="ListParagraph"/>
        <w:jc w:val="both"/>
        <w:rPr>
          <w:rFonts w:ascii="Times New Roman" w:hAnsi="Times New Roman" w:cs="Times New Roman"/>
        </w:rPr>
      </w:pPr>
    </w:p>
    <w:p w14:paraId="7976A0A9" w14:textId="692BB5BA" w:rsidR="00D76D39" w:rsidRPr="00D76D39" w:rsidRDefault="00D76D39" w:rsidP="00D76D39">
      <w:pPr>
        <w:pStyle w:val="ListParagraph"/>
        <w:numPr>
          <w:ilvl w:val="0"/>
          <w:numId w:val="2"/>
        </w:numPr>
        <w:jc w:val="both"/>
        <w:rPr>
          <w:rFonts w:ascii="Times New Roman" w:hAnsi="Times New Roman" w:cs="Times New Roman"/>
        </w:rPr>
      </w:pPr>
      <w:r w:rsidRPr="00D76D39">
        <w:rPr>
          <w:rFonts w:ascii="Times New Roman" w:hAnsi="Times New Roman" w:cs="Times New Roman"/>
        </w:rPr>
        <w:t>Επικοινωνία: Διευρύνονται οι δυνατότητες επικοινωνίας σε παγκόσμιο επίπεδο.</w:t>
      </w:r>
    </w:p>
    <w:p w14:paraId="56FE7EFC" w14:textId="26AE9012" w:rsidR="00D76D39" w:rsidRPr="00D76D39" w:rsidRDefault="00D76D39" w:rsidP="00D76D39">
      <w:pPr>
        <w:pStyle w:val="ListParagraph"/>
        <w:numPr>
          <w:ilvl w:val="0"/>
          <w:numId w:val="2"/>
        </w:numPr>
        <w:jc w:val="both"/>
        <w:rPr>
          <w:rFonts w:ascii="Times New Roman" w:hAnsi="Times New Roman" w:cs="Times New Roman"/>
        </w:rPr>
      </w:pPr>
      <w:r w:rsidRPr="00D76D39">
        <w:rPr>
          <w:rFonts w:ascii="Times New Roman" w:hAnsi="Times New Roman" w:cs="Times New Roman"/>
        </w:rPr>
        <w:t>Εκπαίδευση: Πρόσβαση σε πληροφορίες και εκπαίδευση σε διάφορες γλώσσες.</w:t>
      </w:r>
    </w:p>
    <w:p w14:paraId="7C5A72AB" w14:textId="5B7BFE0C" w:rsidR="00D76D39" w:rsidRPr="00D76D39" w:rsidRDefault="00D76D39" w:rsidP="00D76D39">
      <w:pPr>
        <w:pStyle w:val="ListParagraph"/>
        <w:numPr>
          <w:ilvl w:val="0"/>
          <w:numId w:val="2"/>
        </w:numPr>
        <w:jc w:val="both"/>
        <w:rPr>
          <w:rFonts w:ascii="Times New Roman" w:hAnsi="Times New Roman" w:cs="Times New Roman"/>
        </w:rPr>
      </w:pPr>
      <w:r w:rsidRPr="00D76D39">
        <w:rPr>
          <w:rFonts w:ascii="Times New Roman" w:hAnsi="Times New Roman" w:cs="Times New Roman"/>
        </w:rPr>
        <w:t>Επαγγελματικές ευκαιρίες: Αύξηση των επαγγελματικών προοπτικών.</w:t>
      </w:r>
    </w:p>
    <w:p w14:paraId="34EE0441" w14:textId="4946B4AB" w:rsidR="00D76D39" w:rsidRPr="00D76D39" w:rsidRDefault="00D76D39" w:rsidP="00D76D39">
      <w:pPr>
        <w:pStyle w:val="ListParagraph"/>
        <w:numPr>
          <w:ilvl w:val="0"/>
          <w:numId w:val="2"/>
        </w:numPr>
        <w:jc w:val="both"/>
        <w:rPr>
          <w:rFonts w:ascii="Times New Roman" w:hAnsi="Times New Roman" w:cs="Times New Roman"/>
        </w:rPr>
      </w:pPr>
      <w:r w:rsidRPr="00D76D39">
        <w:rPr>
          <w:rFonts w:ascii="Times New Roman" w:hAnsi="Times New Roman" w:cs="Times New Roman"/>
        </w:rPr>
        <w:t>Πολιτισμική κατανόηση: Βάθυνση της κατανόησης διαφορετικών πολιτισμών.</w:t>
      </w:r>
    </w:p>
    <w:p w14:paraId="2A260E73" w14:textId="584829FA" w:rsidR="00D76D39" w:rsidRPr="00D76D39" w:rsidRDefault="00D76D39" w:rsidP="00D76D39">
      <w:pPr>
        <w:pStyle w:val="ListParagraph"/>
        <w:numPr>
          <w:ilvl w:val="0"/>
          <w:numId w:val="2"/>
        </w:numPr>
        <w:jc w:val="both"/>
        <w:rPr>
          <w:rFonts w:ascii="Times New Roman" w:hAnsi="Times New Roman" w:cs="Times New Roman"/>
        </w:rPr>
      </w:pPr>
      <w:r w:rsidRPr="00D76D39">
        <w:rPr>
          <w:rFonts w:ascii="Times New Roman" w:hAnsi="Times New Roman" w:cs="Times New Roman"/>
        </w:rPr>
        <w:t>Ανάπτυξη εγκεφάλου: Βελτίωση των γνωστικών λειτουργιών και της μνήμης.</w:t>
      </w:r>
    </w:p>
    <w:p w14:paraId="11052DA5" w14:textId="7427C221" w:rsidR="00D76D39" w:rsidRPr="00D76D39" w:rsidRDefault="00D76D39" w:rsidP="00D76D39">
      <w:pPr>
        <w:pStyle w:val="ListParagraph"/>
        <w:numPr>
          <w:ilvl w:val="0"/>
          <w:numId w:val="2"/>
        </w:numPr>
        <w:jc w:val="both"/>
        <w:rPr>
          <w:rFonts w:ascii="Times New Roman" w:hAnsi="Times New Roman" w:cs="Times New Roman"/>
        </w:rPr>
      </w:pPr>
      <w:r w:rsidRPr="00D76D39">
        <w:rPr>
          <w:rFonts w:ascii="Times New Roman" w:hAnsi="Times New Roman" w:cs="Times New Roman"/>
        </w:rPr>
        <w:t>Ταξίδια: Εύκολη προσαρμογή και απόλαυση ταξιδιών στο εξωτερικό.</w:t>
      </w:r>
    </w:p>
    <w:p w14:paraId="63CE7E60" w14:textId="77777777" w:rsidR="00D76D39" w:rsidRDefault="00D76D39" w:rsidP="00D76D39">
      <w:pPr>
        <w:pStyle w:val="ListParagraph"/>
        <w:jc w:val="both"/>
        <w:rPr>
          <w:rFonts w:ascii="Times New Roman" w:hAnsi="Times New Roman" w:cs="Times New Roman"/>
        </w:rPr>
      </w:pPr>
    </w:p>
    <w:p w14:paraId="26F17431" w14:textId="344F5DCE" w:rsidR="00D76D39" w:rsidRPr="00D76D39" w:rsidRDefault="00D76D39" w:rsidP="00D76D39">
      <w:pPr>
        <w:pStyle w:val="ListParagraph"/>
        <w:jc w:val="both"/>
        <w:rPr>
          <w:rFonts w:ascii="Times New Roman" w:hAnsi="Times New Roman" w:cs="Times New Roman"/>
          <w:b/>
          <w:bCs/>
        </w:rPr>
      </w:pPr>
      <w:r w:rsidRPr="00D76D39">
        <w:rPr>
          <w:rFonts w:ascii="Times New Roman" w:hAnsi="Times New Roman" w:cs="Times New Roman"/>
          <w:b/>
          <w:bCs/>
        </w:rPr>
        <w:t>Αρνητικά:</w:t>
      </w:r>
    </w:p>
    <w:p w14:paraId="55ADE384" w14:textId="77777777" w:rsidR="00D76D39" w:rsidRPr="00D76D39" w:rsidRDefault="00D76D39" w:rsidP="00D76D39">
      <w:pPr>
        <w:pStyle w:val="ListParagraph"/>
        <w:jc w:val="both"/>
        <w:rPr>
          <w:rFonts w:ascii="Times New Roman" w:hAnsi="Times New Roman" w:cs="Times New Roman"/>
          <w:b/>
          <w:bCs/>
        </w:rPr>
      </w:pPr>
    </w:p>
    <w:p w14:paraId="09E7269F" w14:textId="615FF374" w:rsidR="00D76D39" w:rsidRPr="00D76D39" w:rsidRDefault="00D76D39" w:rsidP="00D76D39">
      <w:pPr>
        <w:pStyle w:val="ListParagraph"/>
        <w:numPr>
          <w:ilvl w:val="0"/>
          <w:numId w:val="3"/>
        </w:numPr>
        <w:jc w:val="both"/>
        <w:rPr>
          <w:rFonts w:ascii="Times New Roman" w:hAnsi="Times New Roman" w:cs="Times New Roman"/>
        </w:rPr>
      </w:pPr>
      <w:r w:rsidRPr="00D76D39">
        <w:rPr>
          <w:rFonts w:ascii="Times New Roman" w:hAnsi="Times New Roman" w:cs="Times New Roman"/>
        </w:rPr>
        <w:t>Χρόνος και κόστος: Απαιτείται σημαντικός χρόνος και πόροι για την εκμάθηση μιας ξένης γλώσσας.</w:t>
      </w:r>
    </w:p>
    <w:p w14:paraId="03C1450F" w14:textId="17B69965" w:rsidR="00D76D39" w:rsidRPr="00D76D39" w:rsidRDefault="00D76D39" w:rsidP="00D76D39">
      <w:pPr>
        <w:pStyle w:val="ListParagraph"/>
        <w:numPr>
          <w:ilvl w:val="0"/>
          <w:numId w:val="3"/>
        </w:numPr>
        <w:jc w:val="both"/>
        <w:rPr>
          <w:rFonts w:ascii="Times New Roman" w:hAnsi="Times New Roman" w:cs="Times New Roman"/>
        </w:rPr>
      </w:pPr>
      <w:r w:rsidRPr="00D76D39">
        <w:rPr>
          <w:rFonts w:ascii="Times New Roman" w:hAnsi="Times New Roman" w:cs="Times New Roman"/>
        </w:rPr>
        <w:t>Δυσκολία: Μερικές γλώσσες είναι πιο δύσκολες από άλλες.</w:t>
      </w:r>
    </w:p>
    <w:p w14:paraId="2882F2C5" w14:textId="4EE1EEAF" w:rsidR="00D76D39" w:rsidRPr="00D76D39" w:rsidRDefault="00D76D39" w:rsidP="00D76D39">
      <w:pPr>
        <w:pStyle w:val="ListParagraph"/>
        <w:numPr>
          <w:ilvl w:val="0"/>
          <w:numId w:val="3"/>
        </w:numPr>
        <w:jc w:val="both"/>
        <w:rPr>
          <w:rFonts w:ascii="Times New Roman" w:hAnsi="Times New Roman" w:cs="Times New Roman"/>
        </w:rPr>
      </w:pPr>
      <w:r w:rsidRPr="00D76D39">
        <w:rPr>
          <w:rFonts w:ascii="Times New Roman" w:hAnsi="Times New Roman" w:cs="Times New Roman"/>
        </w:rPr>
        <w:t>Απογοήτευση: Η μακροχρόνια προσπάθεια χωρίς άμεσα αποτελέσματα μπορεί να οδηγήσει σε απογοήτευση.</w:t>
      </w:r>
    </w:p>
    <w:p w14:paraId="42A82A63" w14:textId="7FB90BB3" w:rsidR="00D76D39" w:rsidRPr="00D76D39" w:rsidRDefault="00D76D39" w:rsidP="00D76D39">
      <w:pPr>
        <w:pStyle w:val="ListParagraph"/>
        <w:numPr>
          <w:ilvl w:val="0"/>
          <w:numId w:val="3"/>
        </w:numPr>
        <w:jc w:val="both"/>
        <w:rPr>
          <w:rFonts w:ascii="Times New Roman" w:hAnsi="Times New Roman" w:cs="Times New Roman"/>
        </w:rPr>
      </w:pPr>
      <w:r w:rsidRPr="00D76D39">
        <w:rPr>
          <w:rFonts w:ascii="Times New Roman" w:hAnsi="Times New Roman" w:cs="Times New Roman"/>
        </w:rPr>
        <w:t>Ξενομανία: Υπάρχει ο κίνδυνος υπερβολικής ενασχόλησης με ξένες γλώσσες και παραμέλησης της μητρικής.</w:t>
      </w:r>
    </w:p>
    <w:p w14:paraId="486EE1FE" w14:textId="5C77307A" w:rsidR="00D76D39" w:rsidRPr="00D76D39" w:rsidRDefault="00D76D39" w:rsidP="00D76D39">
      <w:pPr>
        <w:pStyle w:val="ListParagraph"/>
        <w:numPr>
          <w:ilvl w:val="0"/>
          <w:numId w:val="3"/>
        </w:numPr>
        <w:jc w:val="both"/>
        <w:rPr>
          <w:rFonts w:ascii="Times New Roman" w:hAnsi="Times New Roman" w:cs="Times New Roman"/>
        </w:rPr>
      </w:pPr>
      <w:r w:rsidRPr="00D76D39">
        <w:rPr>
          <w:rFonts w:ascii="Times New Roman" w:hAnsi="Times New Roman" w:cs="Times New Roman"/>
        </w:rPr>
        <w:t>Νόθευση της γλώσσας: Ενδέχεται να οδηγήσει σε νόθευση της μητρικής γλώσσας με ξενισμούς.</w:t>
      </w:r>
    </w:p>
    <w:p w14:paraId="7EAF06D4" w14:textId="77777777" w:rsidR="00D76D39" w:rsidRPr="00D76D39" w:rsidRDefault="00D76D39" w:rsidP="00D76D39">
      <w:pPr>
        <w:pStyle w:val="ListParagraph"/>
        <w:jc w:val="both"/>
        <w:rPr>
          <w:rFonts w:ascii="Times New Roman" w:hAnsi="Times New Roman" w:cs="Times New Roman"/>
          <w:b/>
          <w:bCs/>
        </w:rPr>
      </w:pPr>
    </w:p>
    <w:p w14:paraId="5293C3B3" w14:textId="55BE531F" w:rsidR="00D76D39" w:rsidRPr="00D76D39" w:rsidRDefault="00D76D39" w:rsidP="00D76D39">
      <w:pPr>
        <w:pStyle w:val="ListParagraph"/>
        <w:jc w:val="both"/>
        <w:rPr>
          <w:rFonts w:ascii="Times New Roman" w:hAnsi="Times New Roman" w:cs="Times New Roman"/>
        </w:rPr>
      </w:pPr>
      <w:r w:rsidRPr="00D76D39">
        <w:rPr>
          <w:rFonts w:ascii="Times New Roman" w:hAnsi="Times New Roman" w:cs="Times New Roman"/>
          <w:b/>
          <w:bCs/>
        </w:rPr>
        <w:t>Συμπέρασμα:</w:t>
      </w:r>
      <w:r>
        <w:rPr>
          <w:rFonts w:ascii="Times New Roman" w:hAnsi="Times New Roman" w:cs="Times New Roman"/>
          <w:b/>
          <w:bCs/>
        </w:rPr>
        <w:t xml:space="preserve"> </w:t>
      </w:r>
      <w:r w:rsidRPr="00D76D39">
        <w:rPr>
          <w:rFonts w:ascii="Times New Roman" w:hAnsi="Times New Roman" w:cs="Times New Roman"/>
        </w:rPr>
        <w:t>Η γλωσσομάθεια προσφέρει πολλά οφέλη, αλλά ταυτόχρονα ενέχει και κάποιους κινδύνους. Η απόφαση για εκμάθηση μιας ξένης γλώσσας πρέπει να λαμβάνεται με βάση τους προσωπικούς στόχους και τις δυνατότητες του καθενός.</w:t>
      </w:r>
    </w:p>
    <w:p w14:paraId="385BF39B" w14:textId="77777777" w:rsidR="00D76D39" w:rsidRPr="00D76D39" w:rsidRDefault="00D76D39" w:rsidP="00D76D39">
      <w:pPr>
        <w:jc w:val="both"/>
        <w:rPr>
          <w:rFonts w:ascii="Times New Roman" w:hAnsi="Times New Roman" w:cs="Times New Roman"/>
          <w:b/>
          <w:bCs/>
        </w:rPr>
      </w:pPr>
    </w:p>
    <w:sectPr w:rsidR="00D76D39" w:rsidRPr="00D76D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51AD6"/>
    <w:multiLevelType w:val="hybridMultilevel"/>
    <w:tmpl w:val="E78A4F88"/>
    <w:lvl w:ilvl="0" w:tplc="12A0EF4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5A803504"/>
    <w:multiLevelType w:val="hybridMultilevel"/>
    <w:tmpl w:val="2C8EB62E"/>
    <w:lvl w:ilvl="0" w:tplc="896200BA">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6A76EF5"/>
    <w:multiLevelType w:val="hybridMultilevel"/>
    <w:tmpl w:val="09A095F6"/>
    <w:lvl w:ilvl="0" w:tplc="EDB02C8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1898055027">
    <w:abstractNumId w:val="1"/>
  </w:num>
  <w:num w:numId="2" w16cid:durableId="1292055411">
    <w:abstractNumId w:val="0"/>
  </w:num>
  <w:num w:numId="3" w16cid:durableId="1700082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85C"/>
    <w:rsid w:val="00AD29DD"/>
    <w:rsid w:val="00B6385C"/>
    <w:rsid w:val="00D76D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F102"/>
  <w15:chartTrackingRefBased/>
  <w15:docId w15:val="{B8EA8291-249E-407B-899E-A79DFF51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38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38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38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38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38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38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8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8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8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8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38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38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38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38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38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8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8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85C"/>
    <w:rPr>
      <w:rFonts w:eastAsiaTheme="majorEastAsia" w:cstheme="majorBidi"/>
      <w:color w:val="272727" w:themeColor="text1" w:themeTint="D8"/>
    </w:rPr>
  </w:style>
  <w:style w:type="paragraph" w:styleId="Title">
    <w:name w:val="Title"/>
    <w:basedOn w:val="Normal"/>
    <w:next w:val="Normal"/>
    <w:link w:val="TitleChar"/>
    <w:uiPriority w:val="10"/>
    <w:qFormat/>
    <w:rsid w:val="00B63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8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8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8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85C"/>
    <w:pPr>
      <w:spacing w:before="160"/>
      <w:jc w:val="center"/>
    </w:pPr>
    <w:rPr>
      <w:i/>
      <w:iCs/>
      <w:color w:val="404040" w:themeColor="text1" w:themeTint="BF"/>
    </w:rPr>
  </w:style>
  <w:style w:type="character" w:customStyle="1" w:styleId="QuoteChar">
    <w:name w:val="Quote Char"/>
    <w:basedOn w:val="DefaultParagraphFont"/>
    <w:link w:val="Quote"/>
    <w:uiPriority w:val="29"/>
    <w:rsid w:val="00B6385C"/>
    <w:rPr>
      <w:i/>
      <w:iCs/>
      <w:color w:val="404040" w:themeColor="text1" w:themeTint="BF"/>
    </w:rPr>
  </w:style>
  <w:style w:type="paragraph" w:styleId="ListParagraph">
    <w:name w:val="List Paragraph"/>
    <w:basedOn w:val="Normal"/>
    <w:uiPriority w:val="34"/>
    <w:qFormat/>
    <w:rsid w:val="00B6385C"/>
    <w:pPr>
      <w:ind w:left="720"/>
      <w:contextualSpacing/>
    </w:pPr>
  </w:style>
  <w:style w:type="character" w:styleId="IntenseEmphasis">
    <w:name w:val="Intense Emphasis"/>
    <w:basedOn w:val="DefaultParagraphFont"/>
    <w:uiPriority w:val="21"/>
    <w:qFormat/>
    <w:rsid w:val="00B6385C"/>
    <w:rPr>
      <w:i/>
      <w:iCs/>
      <w:color w:val="2F5496" w:themeColor="accent1" w:themeShade="BF"/>
    </w:rPr>
  </w:style>
  <w:style w:type="paragraph" w:styleId="IntenseQuote">
    <w:name w:val="Intense Quote"/>
    <w:basedOn w:val="Normal"/>
    <w:next w:val="Normal"/>
    <w:link w:val="IntenseQuoteChar"/>
    <w:uiPriority w:val="30"/>
    <w:qFormat/>
    <w:rsid w:val="00B638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385C"/>
    <w:rPr>
      <w:i/>
      <w:iCs/>
      <w:color w:val="2F5496" w:themeColor="accent1" w:themeShade="BF"/>
    </w:rPr>
  </w:style>
  <w:style w:type="character" w:styleId="IntenseReference">
    <w:name w:val="Intense Reference"/>
    <w:basedOn w:val="DefaultParagraphFont"/>
    <w:uiPriority w:val="32"/>
    <w:qFormat/>
    <w:rsid w:val="00B638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476</Words>
  <Characters>2571</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oikonomopoulos</dc:creator>
  <cp:keywords/>
  <dc:description/>
  <cp:lastModifiedBy>nikos oikonomopoulos</cp:lastModifiedBy>
  <cp:revision>2</cp:revision>
  <dcterms:created xsi:type="dcterms:W3CDTF">2025-01-19T17:58:00Z</dcterms:created>
  <dcterms:modified xsi:type="dcterms:W3CDTF">2025-01-19T17:58:00Z</dcterms:modified>
</cp:coreProperties>
</file>